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C13" w:rsidRDefault="00B21C13" w:rsidP="008F449F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Малкова А.А., педагог-психолог </w:t>
      </w:r>
      <w:bookmarkStart w:id="0" w:name="_GoBack"/>
      <w:r>
        <w:rPr>
          <w:rFonts w:ascii="Times New Roman" w:hAnsi="Times New Roman" w:cs="Times New Roman"/>
          <w:b/>
          <w:sz w:val="26"/>
          <w:szCs w:val="26"/>
        </w:rPr>
        <w:t>МОУ «Начальная общеобразовательная школа №10» г. Вологды</w:t>
      </w:r>
      <w:bookmarkEnd w:id="0"/>
    </w:p>
    <w:p w:rsidR="00B21C13" w:rsidRDefault="00B21C13" w:rsidP="008F449F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21C13" w:rsidRDefault="00B21C13" w:rsidP="008F449F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449F" w:rsidRPr="008F449F" w:rsidRDefault="008F449F" w:rsidP="008F449F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F449F">
        <w:rPr>
          <w:rFonts w:ascii="Times New Roman" w:hAnsi="Times New Roman" w:cs="Times New Roman"/>
          <w:b/>
          <w:sz w:val="26"/>
          <w:szCs w:val="26"/>
        </w:rPr>
        <w:t>Анализ результатов мониторинга инновационного проекта</w:t>
      </w:r>
    </w:p>
    <w:p w:rsidR="008F449F" w:rsidRPr="008F449F" w:rsidRDefault="008F449F" w:rsidP="008F449F">
      <w:pPr>
        <w:spacing w:after="0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053A" w:rsidRPr="000A35AD" w:rsidRDefault="008350F5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016BB">
        <w:rPr>
          <w:rFonts w:ascii="Times New Roman" w:hAnsi="Times New Roman" w:cs="Times New Roman"/>
          <w:sz w:val="26"/>
          <w:szCs w:val="26"/>
        </w:rPr>
        <w:t>Мониторинг является неотъемлемой частью реализации инновационного проекта.</w:t>
      </w:r>
      <w:r w:rsidR="00B016BB">
        <w:rPr>
          <w:rFonts w:ascii="Times New Roman" w:hAnsi="Times New Roman" w:cs="Times New Roman"/>
          <w:sz w:val="26"/>
          <w:szCs w:val="26"/>
        </w:rPr>
        <w:t xml:space="preserve"> </w:t>
      </w:r>
      <w:r w:rsidR="00E1053A" w:rsidRPr="00B016BB">
        <w:rPr>
          <w:rFonts w:ascii="Times New Roman" w:hAnsi="Times New Roman" w:cs="Times New Roman"/>
          <w:sz w:val="26"/>
          <w:szCs w:val="26"/>
        </w:rPr>
        <w:t xml:space="preserve">Любая инновационная деятельность нуждается в управлении и организованном методическом сопровождении. Для отслеживания результативности и эффективности ее работы </w:t>
      </w:r>
      <w:r w:rsidR="00B016BB" w:rsidRPr="00B016BB">
        <w:rPr>
          <w:rFonts w:ascii="Times New Roman" w:hAnsi="Times New Roman" w:cs="Times New Roman"/>
          <w:sz w:val="26"/>
          <w:szCs w:val="26"/>
        </w:rPr>
        <w:t>была разработана</w:t>
      </w:r>
      <w:r w:rsidR="00E1053A" w:rsidRPr="00B016BB">
        <w:rPr>
          <w:rFonts w:ascii="Times New Roman" w:hAnsi="Times New Roman" w:cs="Times New Roman"/>
          <w:sz w:val="26"/>
          <w:szCs w:val="26"/>
        </w:rPr>
        <w:t xml:space="preserve"> </w:t>
      </w:r>
      <w:r w:rsidR="00B016BB" w:rsidRPr="00B016BB">
        <w:rPr>
          <w:rFonts w:ascii="Times New Roman" w:hAnsi="Times New Roman" w:cs="Times New Roman"/>
          <w:sz w:val="26"/>
          <w:szCs w:val="26"/>
        </w:rPr>
        <w:t>п</w:t>
      </w:r>
      <w:r w:rsidR="00E1053A" w:rsidRPr="00B016BB">
        <w:rPr>
          <w:rFonts w:ascii="Times New Roman" w:hAnsi="Times New Roman" w:cs="Times New Roman"/>
          <w:sz w:val="26"/>
          <w:szCs w:val="26"/>
        </w:rPr>
        <w:t>рограмм</w:t>
      </w:r>
      <w:r w:rsidR="00B016BB" w:rsidRPr="00B016BB">
        <w:rPr>
          <w:rFonts w:ascii="Times New Roman" w:hAnsi="Times New Roman" w:cs="Times New Roman"/>
          <w:sz w:val="26"/>
          <w:szCs w:val="26"/>
        </w:rPr>
        <w:t>а</w:t>
      </w:r>
      <w:r w:rsidR="00E1053A" w:rsidRPr="00B016BB">
        <w:rPr>
          <w:rFonts w:ascii="Times New Roman" w:hAnsi="Times New Roman" w:cs="Times New Roman"/>
          <w:sz w:val="26"/>
          <w:szCs w:val="26"/>
        </w:rPr>
        <w:t xml:space="preserve"> мониторинга.</w:t>
      </w:r>
    </w:p>
    <w:p w:rsidR="00B615AE" w:rsidRDefault="00B615AE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Субъектами мониторинга являются учащиеся, родители и педагоги.</w:t>
      </w:r>
    </w:p>
    <w:p w:rsidR="006432E4" w:rsidRPr="000A35AD" w:rsidRDefault="006432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5AD">
        <w:rPr>
          <w:rFonts w:ascii="Times New Roman" w:hAnsi="Times New Roman" w:cs="Times New Roman"/>
          <w:sz w:val="26"/>
          <w:szCs w:val="26"/>
        </w:rPr>
        <w:t xml:space="preserve">На подготовительном этапе </w:t>
      </w:r>
      <w:r w:rsidR="00B615AE">
        <w:rPr>
          <w:rFonts w:ascii="Times New Roman" w:hAnsi="Times New Roman" w:cs="Times New Roman"/>
          <w:sz w:val="26"/>
          <w:szCs w:val="26"/>
        </w:rPr>
        <w:t xml:space="preserve">реализации проекта </w:t>
      </w:r>
      <w:r w:rsidRPr="000A35AD">
        <w:rPr>
          <w:rFonts w:ascii="Times New Roman" w:hAnsi="Times New Roman" w:cs="Times New Roman"/>
          <w:sz w:val="26"/>
          <w:szCs w:val="26"/>
        </w:rPr>
        <w:t>было проведено анкетирование родителей с целью определения уровня их заинтересованности по вопросу введения шахматного образования детей в школе. Результаты опроса показали, что большинство родителей (</w:t>
      </w:r>
      <w:r w:rsidR="00577C32">
        <w:rPr>
          <w:rFonts w:ascii="Times New Roman" w:hAnsi="Times New Roman" w:cs="Times New Roman"/>
          <w:sz w:val="26"/>
          <w:szCs w:val="26"/>
        </w:rPr>
        <w:t>84</w:t>
      </w:r>
      <w:r w:rsidR="00574880">
        <w:rPr>
          <w:rFonts w:ascii="Times New Roman" w:hAnsi="Times New Roman" w:cs="Times New Roman"/>
          <w:sz w:val="26"/>
          <w:szCs w:val="26"/>
        </w:rPr>
        <w:t>%</w:t>
      </w:r>
      <w:r w:rsidRPr="000A35AD">
        <w:rPr>
          <w:rFonts w:ascii="Times New Roman" w:hAnsi="Times New Roman" w:cs="Times New Roman"/>
          <w:sz w:val="26"/>
          <w:szCs w:val="26"/>
        </w:rPr>
        <w:t>) заинтересованы в препод</w:t>
      </w:r>
      <w:r w:rsidR="00B615AE">
        <w:rPr>
          <w:rFonts w:ascii="Times New Roman" w:hAnsi="Times New Roman" w:cs="Times New Roman"/>
          <w:sz w:val="26"/>
          <w:szCs w:val="26"/>
        </w:rPr>
        <w:t>авании курса «Шахматы в школе».</w:t>
      </w:r>
    </w:p>
    <w:p w:rsidR="00405A53" w:rsidRDefault="006432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A35AD">
        <w:rPr>
          <w:rFonts w:ascii="Times New Roman" w:hAnsi="Times New Roman" w:cs="Times New Roman"/>
          <w:sz w:val="26"/>
          <w:szCs w:val="26"/>
        </w:rPr>
        <w:t>Также был</w:t>
      </w:r>
      <w:r w:rsidR="00B615AE">
        <w:rPr>
          <w:rFonts w:ascii="Times New Roman" w:hAnsi="Times New Roman" w:cs="Times New Roman"/>
          <w:sz w:val="26"/>
          <w:szCs w:val="26"/>
        </w:rPr>
        <w:t>а проведена д</w:t>
      </w:r>
      <w:r w:rsidR="00B615AE" w:rsidRPr="00AB3010">
        <w:rPr>
          <w:rFonts w:ascii="Times New Roman" w:hAnsi="Times New Roman" w:cs="Times New Roman"/>
          <w:sz w:val="26"/>
          <w:szCs w:val="26"/>
        </w:rPr>
        <w:t>иагностика мотивационной готовности педагогов школы к осуществлению инновационной деятельности</w:t>
      </w:r>
      <w:r w:rsidR="00B615AE">
        <w:rPr>
          <w:rFonts w:ascii="Times New Roman" w:hAnsi="Times New Roman" w:cs="Times New Roman"/>
          <w:sz w:val="26"/>
          <w:szCs w:val="26"/>
        </w:rPr>
        <w:t xml:space="preserve">. </w:t>
      </w:r>
      <w:r w:rsidR="00053F25">
        <w:rPr>
          <w:rFonts w:ascii="Times New Roman" w:hAnsi="Times New Roman" w:cs="Times New Roman"/>
          <w:sz w:val="26"/>
          <w:szCs w:val="26"/>
        </w:rPr>
        <w:t xml:space="preserve">25% педагогов </w:t>
      </w:r>
      <w:r w:rsidR="009A5D6D">
        <w:rPr>
          <w:rFonts w:ascii="Times New Roman" w:hAnsi="Times New Roman" w:cs="Times New Roman"/>
          <w:sz w:val="26"/>
          <w:szCs w:val="26"/>
        </w:rPr>
        <w:t>бы</w:t>
      </w:r>
      <w:r w:rsidR="00053F25">
        <w:rPr>
          <w:rFonts w:ascii="Times New Roman" w:hAnsi="Times New Roman" w:cs="Times New Roman"/>
          <w:sz w:val="26"/>
          <w:szCs w:val="26"/>
        </w:rPr>
        <w:t>ли полн</w:t>
      </w:r>
      <w:r w:rsidR="009A5D6D">
        <w:rPr>
          <w:rFonts w:ascii="Times New Roman" w:hAnsi="Times New Roman" w:cs="Times New Roman"/>
          <w:sz w:val="26"/>
          <w:szCs w:val="26"/>
        </w:rPr>
        <w:t>остью</w:t>
      </w:r>
      <w:r w:rsidR="00053F25">
        <w:rPr>
          <w:rFonts w:ascii="Times New Roman" w:hAnsi="Times New Roman" w:cs="Times New Roman"/>
          <w:sz w:val="26"/>
          <w:szCs w:val="26"/>
        </w:rPr>
        <w:t xml:space="preserve"> готов</w:t>
      </w:r>
      <w:r w:rsidR="009A5D6D">
        <w:rPr>
          <w:rFonts w:ascii="Times New Roman" w:hAnsi="Times New Roman" w:cs="Times New Roman"/>
          <w:sz w:val="26"/>
          <w:szCs w:val="26"/>
        </w:rPr>
        <w:t>ы</w:t>
      </w:r>
      <w:r w:rsidR="00053F25">
        <w:rPr>
          <w:rFonts w:ascii="Times New Roman" w:hAnsi="Times New Roman" w:cs="Times New Roman"/>
          <w:sz w:val="26"/>
          <w:szCs w:val="26"/>
        </w:rPr>
        <w:t xml:space="preserve"> к </w:t>
      </w:r>
      <w:r w:rsidR="00FD333F">
        <w:rPr>
          <w:rFonts w:ascii="Times New Roman" w:hAnsi="Times New Roman" w:cs="Times New Roman"/>
          <w:sz w:val="26"/>
          <w:szCs w:val="26"/>
        </w:rPr>
        <w:t xml:space="preserve">участию в инновационном проекте, 62% </w:t>
      </w:r>
      <w:r w:rsidR="009A5D6D">
        <w:rPr>
          <w:rFonts w:ascii="Times New Roman" w:hAnsi="Times New Roman" w:cs="Times New Roman"/>
          <w:sz w:val="26"/>
          <w:szCs w:val="26"/>
        </w:rPr>
        <w:t xml:space="preserve">выразили частичную готовность, </w:t>
      </w:r>
      <w:r w:rsidR="00574880">
        <w:rPr>
          <w:rFonts w:ascii="Times New Roman" w:hAnsi="Times New Roman" w:cs="Times New Roman"/>
          <w:sz w:val="26"/>
          <w:szCs w:val="26"/>
        </w:rPr>
        <w:t xml:space="preserve">13% были не готовы. </w:t>
      </w:r>
      <w:r w:rsidR="00F53124">
        <w:rPr>
          <w:rFonts w:ascii="Times New Roman" w:hAnsi="Times New Roman" w:cs="Times New Roman"/>
          <w:sz w:val="26"/>
          <w:szCs w:val="26"/>
        </w:rPr>
        <w:t>Таким образом, бО</w:t>
      </w:r>
      <w:r w:rsidR="00B016BB">
        <w:rPr>
          <w:rFonts w:ascii="Times New Roman" w:hAnsi="Times New Roman" w:cs="Times New Roman"/>
          <w:sz w:val="26"/>
          <w:szCs w:val="26"/>
        </w:rPr>
        <w:t>льшая часть педагогического коллектива (87%) положительно оценивала участие школы в проекте.</w:t>
      </w:r>
    </w:p>
    <w:p w:rsidR="00405A53" w:rsidRDefault="00405A53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366CB0D" wp14:editId="09887683">
            <wp:simplePos x="0" y="0"/>
            <wp:positionH relativeFrom="column">
              <wp:posOffset>49530</wp:posOffset>
            </wp:positionH>
            <wp:positionV relativeFrom="paragraph">
              <wp:posOffset>97155</wp:posOffset>
            </wp:positionV>
            <wp:extent cx="5796915" cy="3148330"/>
            <wp:effectExtent l="0" t="0" r="0" b="0"/>
            <wp:wrapTopAndBottom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615AE" w:rsidRDefault="00574880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F449F">
        <w:rPr>
          <w:rFonts w:ascii="Times New Roman" w:hAnsi="Times New Roman" w:cs="Times New Roman"/>
          <w:sz w:val="26"/>
          <w:szCs w:val="26"/>
        </w:rPr>
        <w:t xml:space="preserve">Данные результаты </w:t>
      </w:r>
      <w:r w:rsidR="00405A53" w:rsidRPr="008F449F">
        <w:rPr>
          <w:rFonts w:ascii="Times New Roman" w:hAnsi="Times New Roman" w:cs="Times New Roman"/>
          <w:sz w:val="26"/>
          <w:szCs w:val="26"/>
        </w:rPr>
        <w:t>подтвердили</w:t>
      </w:r>
      <w:r w:rsidRPr="008F449F">
        <w:rPr>
          <w:rFonts w:ascii="Times New Roman" w:hAnsi="Times New Roman" w:cs="Times New Roman"/>
          <w:sz w:val="26"/>
          <w:szCs w:val="26"/>
        </w:rPr>
        <w:t xml:space="preserve"> </w:t>
      </w:r>
      <w:r w:rsidR="008F449F" w:rsidRPr="008F449F">
        <w:rPr>
          <w:rFonts w:ascii="Times New Roman" w:hAnsi="Times New Roman" w:cs="Times New Roman"/>
          <w:sz w:val="26"/>
          <w:szCs w:val="26"/>
        </w:rPr>
        <w:t xml:space="preserve">актуальность </w:t>
      </w:r>
      <w:r w:rsidR="00405A53" w:rsidRPr="008F449F">
        <w:rPr>
          <w:rFonts w:ascii="Times New Roman" w:hAnsi="Times New Roman" w:cs="Times New Roman"/>
          <w:sz w:val="26"/>
          <w:szCs w:val="26"/>
        </w:rPr>
        <w:t>участия школы в</w:t>
      </w:r>
      <w:r w:rsidRPr="008F449F">
        <w:rPr>
          <w:rFonts w:ascii="Times New Roman" w:hAnsi="Times New Roman" w:cs="Times New Roman"/>
          <w:sz w:val="26"/>
          <w:szCs w:val="26"/>
        </w:rPr>
        <w:t xml:space="preserve"> реализации </w:t>
      </w:r>
      <w:r w:rsidR="006A49DC" w:rsidRPr="008F449F">
        <w:rPr>
          <w:rFonts w:ascii="Times New Roman" w:hAnsi="Times New Roman" w:cs="Times New Roman"/>
          <w:sz w:val="26"/>
          <w:szCs w:val="26"/>
        </w:rPr>
        <w:t>инновационного проекта.</w:t>
      </w:r>
    </w:p>
    <w:p w:rsidR="00D54533" w:rsidRDefault="00D54533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62B0" w:rsidRDefault="00405A53" w:rsidP="004C0095">
      <w:pPr>
        <w:pStyle w:val="TableParagraph"/>
        <w:tabs>
          <w:tab w:val="left" w:pos="401"/>
        </w:tabs>
        <w:spacing w:line="276" w:lineRule="auto"/>
        <w:ind w:left="0" w:right="284" w:firstLine="709"/>
        <w:jc w:val="both"/>
        <w:rPr>
          <w:rFonts w:eastAsia="Calibri"/>
          <w:sz w:val="26"/>
          <w:szCs w:val="26"/>
        </w:rPr>
      </w:pPr>
      <w:r w:rsidRPr="002A62B0">
        <w:rPr>
          <w:rFonts w:eastAsia="Calibri"/>
          <w:sz w:val="26"/>
          <w:szCs w:val="26"/>
        </w:rPr>
        <w:t xml:space="preserve">На втором внедренческом этапе </w:t>
      </w:r>
      <w:r w:rsidR="002A62B0" w:rsidRPr="002A62B0">
        <w:rPr>
          <w:rFonts w:eastAsia="Calibri"/>
          <w:sz w:val="26"/>
          <w:szCs w:val="26"/>
        </w:rPr>
        <w:t>ежегодно проводился промежуточный мониторинг</w:t>
      </w:r>
      <w:r w:rsidR="002A62B0">
        <w:rPr>
          <w:rFonts w:eastAsia="Calibri"/>
          <w:sz w:val="26"/>
          <w:szCs w:val="26"/>
        </w:rPr>
        <w:t xml:space="preserve"> со всеми участниками инновационного проекта</w:t>
      </w:r>
      <w:r w:rsidR="00400CE9">
        <w:rPr>
          <w:rFonts w:eastAsia="Calibri"/>
          <w:sz w:val="26"/>
          <w:szCs w:val="26"/>
        </w:rPr>
        <w:t xml:space="preserve">, в который входили: </w:t>
      </w:r>
    </w:p>
    <w:p w:rsidR="000B1769" w:rsidRDefault="002A62B0" w:rsidP="00D54533">
      <w:pPr>
        <w:pStyle w:val="TableParagraph"/>
        <w:numPr>
          <w:ilvl w:val="0"/>
          <w:numId w:val="1"/>
        </w:numPr>
        <w:tabs>
          <w:tab w:val="left" w:pos="401"/>
          <w:tab w:val="left" w:pos="993"/>
        </w:tabs>
        <w:spacing w:line="276" w:lineRule="auto"/>
        <w:ind w:left="0" w:righ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lastRenderedPageBreak/>
        <w:t xml:space="preserve">диагностика освоения детьми образовательной программы по внеурочной </w:t>
      </w:r>
      <w:r w:rsidR="000B1769">
        <w:rPr>
          <w:rFonts w:eastAsia="Calibri"/>
          <w:sz w:val="26"/>
          <w:szCs w:val="26"/>
        </w:rPr>
        <w:t>деятельности «Шахматы в школе»</w:t>
      </w:r>
      <w:r w:rsidR="00B016BB">
        <w:rPr>
          <w:rFonts w:eastAsia="Calibri"/>
          <w:sz w:val="26"/>
          <w:szCs w:val="26"/>
        </w:rPr>
        <w:t>;</w:t>
      </w:r>
    </w:p>
    <w:p w:rsidR="000B1769" w:rsidRDefault="00400CE9" w:rsidP="00D54533">
      <w:pPr>
        <w:pStyle w:val="TableParagraph"/>
        <w:numPr>
          <w:ilvl w:val="0"/>
          <w:numId w:val="1"/>
        </w:numPr>
        <w:tabs>
          <w:tab w:val="left" w:pos="401"/>
          <w:tab w:val="left" w:pos="993"/>
        </w:tabs>
        <w:spacing w:line="276" w:lineRule="auto"/>
        <w:ind w:left="0" w:right="284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отслеживание активности и результативности участия учащихся в мероприятиях в рамках реализации проекта</w:t>
      </w:r>
      <w:r w:rsidR="00B016BB">
        <w:rPr>
          <w:rFonts w:eastAsia="Calibri"/>
          <w:sz w:val="26"/>
          <w:szCs w:val="26"/>
        </w:rPr>
        <w:t>;</w:t>
      </w:r>
      <w:r>
        <w:rPr>
          <w:rFonts w:eastAsia="Calibri"/>
          <w:sz w:val="26"/>
          <w:szCs w:val="26"/>
        </w:rPr>
        <w:t xml:space="preserve"> </w:t>
      </w:r>
    </w:p>
    <w:p w:rsidR="00405A53" w:rsidRPr="002A62B0" w:rsidRDefault="002A62B0" w:rsidP="00D54533">
      <w:pPr>
        <w:pStyle w:val="TableParagraph"/>
        <w:numPr>
          <w:ilvl w:val="0"/>
          <w:numId w:val="1"/>
        </w:numPr>
        <w:tabs>
          <w:tab w:val="left" w:pos="401"/>
          <w:tab w:val="left" w:pos="993"/>
        </w:tabs>
        <w:spacing w:line="276" w:lineRule="auto"/>
        <w:ind w:left="0" w:right="284" w:firstLine="709"/>
        <w:jc w:val="both"/>
        <w:rPr>
          <w:rFonts w:eastAsia="Calibri"/>
          <w:sz w:val="26"/>
          <w:szCs w:val="26"/>
        </w:rPr>
      </w:pPr>
      <w:r w:rsidRPr="002A62B0">
        <w:rPr>
          <w:rFonts w:eastAsia="Calibri"/>
          <w:sz w:val="26"/>
          <w:szCs w:val="26"/>
        </w:rPr>
        <w:t>диагностика удовлетворенности родителей и педагогов инновационной деятельност</w:t>
      </w:r>
      <w:r>
        <w:rPr>
          <w:rFonts w:eastAsia="Calibri"/>
          <w:sz w:val="26"/>
          <w:szCs w:val="26"/>
        </w:rPr>
        <w:t>ью.</w:t>
      </w:r>
    </w:p>
    <w:p w:rsidR="00B615AE" w:rsidRDefault="00B016BB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4533">
        <w:rPr>
          <w:rFonts w:ascii="Times New Roman" w:hAnsi="Times New Roman" w:cs="Times New Roman"/>
          <w:sz w:val="26"/>
          <w:szCs w:val="26"/>
        </w:rPr>
        <w:t>Цель п</w:t>
      </w:r>
      <w:r w:rsidR="00400CE9" w:rsidRPr="00D54533">
        <w:rPr>
          <w:rFonts w:ascii="Times New Roman" w:hAnsi="Times New Roman" w:cs="Times New Roman"/>
          <w:sz w:val="26"/>
          <w:szCs w:val="26"/>
        </w:rPr>
        <w:t>ромежуточн</w:t>
      </w:r>
      <w:r w:rsidRPr="00D54533">
        <w:rPr>
          <w:rFonts w:ascii="Times New Roman" w:hAnsi="Times New Roman" w:cs="Times New Roman"/>
          <w:sz w:val="26"/>
          <w:szCs w:val="26"/>
        </w:rPr>
        <w:t>ого</w:t>
      </w:r>
      <w:r w:rsidR="00400CE9" w:rsidRPr="00D54533">
        <w:rPr>
          <w:rFonts w:ascii="Times New Roman" w:hAnsi="Times New Roman" w:cs="Times New Roman"/>
          <w:sz w:val="26"/>
          <w:szCs w:val="26"/>
        </w:rPr>
        <w:t xml:space="preserve"> мониторинг</w:t>
      </w:r>
      <w:r w:rsidRPr="00D54533">
        <w:rPr>
          <w:rFonts w:ascii="Times New Roman" w:hAnsi="Times New Roman" w:cs="Times New Roman"/>
          <w:sz w:val="26"/>
          <w:szCs w:val="26"/>
        </w:rPr>
        <w:t xml:space="preserve">а </w:t>
      </w:r>
      <w:r w:rsidR="00D54533" w:rsidRPr="00D54533">
        <w:rPr>
          <w:rFonts w:ascii="Times New Roman" w:hAnsi="Times New Roman" w:cs="Times New Roman"/>
          <w:sz w:val="26"/>
          <w:szCs w:val="26"/>
        </w:rPr>
        <w:t>–</w:t>
      </w:r>
      <w:r w:rsidRPr="00D54533">
        <w:rPr>
          <w:rFonts w:ascii="Times New Roman" w:hAnsi="Times New Roman" w:cs="Times New Roman"/>
          <w:sz w:val="26"/>
          <w:szCs w:val="26"/>
        </w:rPr>
        <w:t xml:space="preserve"> </w:t>
      </w:r>
      <w:r w:rsidR="00D54533" w:rsidRPr="00D54533">
        <w:rPr>
          <w:rFonts w:ascii="Times New Roman" w:hAnsi="Times New Roman" w:cs="Times New Roman"/>
          <w:sz w:val="26"/>
          <w:szCs w:val="26"/>
        </w:rPr>
        <w:t>оценка эффективности проекта на стадии его реализации.</w:t>
      </w:r>
    </w:p>
    <w:p w:rsidR="00D54533" w:rsidRPr="002A62B0" w:rsidRDefault="00D54533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62B0" w:rsidRDefault="00B016BB" w:rsidP="004C0095">
      <w:pPr>
        <w:pStyle w:val="TableParagraph"/>
        <w:tabs>
          <w:tab w:val="left" w:pos="401"/>
        </w:tabs>
        <w:spacing w:line="276" w:lineRule="auto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Н</w:t>
      </w:r>
      <w:r w:rsidR="004C0095" w:rsidRPr="004C0095">
        <w:rPr>
          <w:rFonts w:eastAsia="Calibri"/>
          <w:sz w:val="26"/>
          <w:szCs w:val="26"/>
        </w:rPr>
        <w:t xml:space="preserve">а третьем </w:t>
      </w:r>
      <w:r w:rsidR="004C0095">
        <w:rPr>
          <w:rFonts w:eastAsia="Calibri"/>
          <w:sz w:val="26"/>
          <w:szCs w:val="26"/>
        </w:rPr>
        <w:t>а</w:t>
      </w:r>
      <w:r w:rsidR="002A62B0" w:rsidRPr="004C0095">
        <w:rPr>
          <w:rFonts w:eastAsia="Calibri"/>
          <w:sz w:val="26"/>
          <w:szCs w:val="26"/>
        </w:rPr>
        <w:t>налитическ</w:t>
      </w:r>
      <w:r w:rsidR="004C0095" w:rsidRPr="004C0095">
        <w:rPr>
          <w:rFonts w:eastAsia="Calibri"/>
          <w:sz w:val="26"/>
          <w:szCs w:val="26"/>
        </w:rPr>
        <w:t>ом</w:t>
      </w:r>
      <w:r w:rsidR="004C0095">
        <w:rPr>
          <w:rFonts w:eastAsia="Calibri"/>
          <w:sz w:val="26"/>
          <w:szCs w:val="26"/>
        </w:rPr>
        <w:t xml:space="preserve"> этапе был</w:t>
      </w:r>
      <w:r w:rsidR="00B9554E">
        <w:rPr>
          <w:rFonts w:eastAsia="Calibri"/>
          <w:sz w:val="26"/>
          <w:szCs w:val="26"/>
        </w:rPr>
        <w:t>и</w:t>
      </w:r>
      <w:r w:rsidR="004C0095">
        <w:rPr>
          <w:rFonts w:eastAsia="Calibri"/>
          <w:sz w:val="26"/>
          <w:szCs w:val="26"/>
        </w:rPr>
        <w:t xml:space="preserve"> проведен</w:t>
      </w:r>
      <w:r w:rsidR="00B9554E">
        <w:rPr>
          <w:rFonts w:eastAsia="Calibri"/>
          <w:sz w:val="26"/>
          <w:szCs w:val="26"/>
        </w:rPr>
        <w:t>ы итоговые</w:t>
      </w:r>
      <w:r w:rsidR="004C0095">
        <w:rPr>
          <w:rFonts w:eastAsia="Calibri"/>
          <w:sz w:val="26"/>
          <w:szCs w:val="26"/>
        </w:rPr>
        <w:t xml:space="preserve"> анкетирования учащихся</w:t>
      </w:r>
      <w:r w:rsidR="00E43E27">
        <w:rPr>
          <w:rFonts w:eastAsia="Calibri"/>
          <w:sz w:val="26"/>
          <w:szCs w:val="26"/>
        </w:rPr>
        <w:t xml:space="preserve"> 4-х классов</w:t>
      </w:r>
      <w:r w:rsidR="004C0095">
        <w:rPr>
          <w:rFonts w:eastAsia="Calibri"/>
          <w:sz w:val="26"/>
          <w:szCs w:val="26"/>
        </w:rPr>
        <w:t>, родителей и педагогов</w:t>
      </w:r>
      <w:r w:rsidR="00D54533">
        <w:rPr>
          <w:rFonts w:eastAsia="Calibri"/>
          <w:sz w:val="26"/>
          <w:szCs w:val="26"/>
        </w:rPr>
        <w:t xml:space="preserve">. Анкеты включали в себя закрытые и открытые вопросы. </w:t>
      </w:r>
    </w:p>
    <w:p w:rsidR="004C0095" w:rsidRDefault="00D54533" w:rsidP="004C0095">
      <w:pPr>
        <w:pStyle w:val="TableParagraph"/>
        <w:tabs>
          <w:tab w:val="left" w:pos="401"/>
        </w:tabs>
        <w:spacing w:line="276" w:lineRule="auto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 Результаты анкетирования учащихся</w:t>
      </w:r>
      <w:r w:rsidR="00577C32">
        <w:rPr>
          <w:rFonts w:eastAsia="Calibri"/>
          <w:sz w:val="26"/>
          <w:szCs w:val="26"/>
        </w:rPr>
        <w:t xml:space="preserve"> 4-х классов</w:t>
      </w:r>
      <w:r>
        <w:rPr>
          <w:rFonts w:eastAsia="Calibri"/>
          <w:sz w:val="26"/>
          <w:szCs w:val="26"/>
        </w:rPr>
        <w:t>:</w:t>
      </w:r>
    </w:p>
    <w:p w:rsidR="00D54533" w:rsidRPr="002A62B0" w:rsidRDefault="00D54533" w:rsidP="004C0095">
      <w:pPr>
        <w:pStyle w:val="TableParagraph"/>
        <w:tabs>
          <w:tab w:val="left" w:pos="401"/>
        </w:tabs>
        <w:spacing w:line="276" w:lineRule="auto"/>
        <w:ind w:left="0"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1.1. 100% учащихся ответили, что умеют играть в шахматы.</w:t>
      </w:r>
      <w:r w:rsidR="00541693">
        <w:rPr>
          <w:rFonts w:eastAsia="Calibri"/>
          <w:sz w:val="26"/>
          <w:szCs w:val="26"/>
        </w:rPr>
        <w:t xml:space="preserve"> </w:t>
      </w:r>
      <w:r w:rsidR="00E43E27">
        <w:rPr>
          <w:rFonts w:eastAsia="Calibri"/>
          <w:sz w:val="26"/>
          <w:szCs w:val="26"/>
        </w:rPr>
        <w:t xml:space="preserve">Этот показатель достигнут в связи с тем, что в школе </w:t>
      </w:r>
      <w:r w:rsidR="00E43E27">
        <w:rPr>
          <w:sz w:val="26"/>
          <w:szCs w:val="26"/>
        </w:rPr>
        <w:t>в</w:t>
      </w:r>
      <w:r w:rsidR="00E43E27" w:rsidRPr="006D1012">
        <w:rPr>
          <w:sz w:val="26"/>
          <w:szCs w:val="26"/>
        </w:rPr>
        <w:t xml:space="preserve"> рамках внеурочной деятельности </w:t>
      </w:r>
      <w:r w:rsidR="00E43E27">
        <w:rPr>
          <w:sz w:val="26"/>
          <w:szCs w:val="26"/>
        </w:rPr>
        <w:t xml:space="preserve">все </w:t>
      </w:r>
      <w:r w:rsidR="00E43E27" w:rsidRPr="006D1012">
        <w:rPr>
          <w:sz w:val="26"/>
          <w:szCs w:val="26"/>
        </w:rPr>
        <w:t>дети посещают кружок «Шахматы», который ведет педагог дополнительного образования, тренер по шахматам.</w:t>
      </w:r>
    </w:p>
    <w:p w:rsidR="006432E4" w:rsidRPr="002A62B0" w:rsidRDefault="00E43E27" w:rsidP="00E43E27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 На вопрос – «Где ты научился играть в шахматы?» - </w:t>
      </w:r>
      <w:r w:rsidRPr="002A62B0">
        <w:rPr>
          <w:rFonts w:ascii="Times New Roman" w:hAnsi="Times New Roman" w:cs="Times New Roman"/>
          <w:sz w:val="26"/>
          <w:szCs w:val="26"/>
        </w:rPr>
        <w:t xml:space="preserve">18% учащихся (28 человек) </w:t>
      </w:r>
      <w:r w:rsidR="00A35BE4">
        <w:rPr>
          <w:rFonts w:ascii="Times New Roman" w:hAnsi="Times New Roman" w:cs="Times New Roman"/>
          <w:sz w:val="26"/>
          <w:szCs w:val="26"/>
        </w:rPr>
        <w:t xml:space="preserve">ответили, что </w:t>
      </w:r>
      <w:r>
        <w:rPr>
          <w:rFonts w:ascii="Times New Roman" w:hAnsi="Times New Roman" w:cs="Times New Roman"/>
          <w:sz w:val="26"/>
          <w:szCs w:val="26"/>
        </w:rPr>
        <w:t>научились</w:t>
      </w:r>
      <w:r w:rsidRPr="002A62B0">
        <w:rPr>
          <w:rFonts w:ascii="Times New Roman" w:hAnsi="Times New Roman" w:cs="Times New Roman"/>
          <w:sz w:val="26"/>
          <w:szCs w:val="26"/>
        </w:rPr>
        <w:t xml:space="preserve"> играть в шахматы</w:t>
      </w:r>
      <w:r>
        <w:rPr>
          <w:rFonts w:ascii="Times New Roman" w:hAnsi="Times New Roman" w:cs="Times New Roman"/>
          <w:sz w:val="26"/>
          <w:szCs w:val="26"/>
        </w:rPr>
        <w:t xml:space="preserve"> при посещении кружка</w:t>
      </w:r>
      <w:r w:rsidRPr="002A62B0">
        <w:rPr>
          <w:rFonts w:ascii="Times New Roman" w:hAnsi="Times New Roman" w:cs="Times New Roman"/>
          <w:sz w:val="26"/>
          <w:szCs w:val="26"/>
        </w:rPr>
        <w:t xml:space="preserve"> в детском саду или в шахматной школе</w:t>
      </w:r>
      <w:r>
        <w:rPr>
          <w:rFonts w:ascii="Times New Roman" w:hAnsi="Times New Roman" w:cs="Times New Roman"/>
          <w:sz w:val="26"/>
          <w:szCs w:val="26"/>
        </w:rPr>
        <w:t>;</w:t>
      </w:r>
      <w:r w:rsidRPr="002A62B0">
        <w:rPr>
          <w:rFonts w:ascii="Times New Roman" w:hAnsi="Times New Roman" w:cs="Times New Roman"/>
          <w:sz w:val="26"/>
          <w:szCs w:val="26"/>
        </w:rPr>
        <w:t xml:space="preserve"> 24% учащихся (38 человек)</w:t>
      </w:r>
      <w:r>
        <w:rPr>
          <w:rFonts w:ascii="Times New Roman" w:hAnsi="Times New Roman" w:cs="Times New Roman"/>
          <w:sz w:val="26"/>
          <w:szCs w:val="26"/>
        </w:rPr>
        <w:t xml:space="preserve"> познакомились с игрой </w:t>
      </w:r>
      <w:r w:rsidRPr="002A62B0">
        <w:rPr>
          <w:rFonts w:ascii="Times New Roman" w:hAnsi="Times New Roman" w:cs="Times New Roman"/>
          <w:sz w:val="26"/>
          <w:szCs w:val="26"/>
        </w:rPr>
        <w:t>шахматы дома</w:t>
      </w:r>
      <w:r w:rsidR="00A35BE4">
        <w:rPr>
          <w:rFonts w:ascii="Times New Roman" w:hAnsi="Times New Roman" w:cs="Times New Roman"/>
          <w:sz w:val="26"/>
          <w:szCs w:val="26"/>
        </w:rPr>
        <w:t>, играя с родителями; а</w:t>
      </w:r>
      <w:r w:rsidRPr="002A62B0">
        <w:rPr>
          <w:rFonts w:ascii="Times New Roman" w:hAnsi="Times New Roman" w:cs="Times New Roman"/>
          <w:sz w:val="26"/>
          <w:szCs w:val="26"/>
        </w:rPr>
        <w:t xml:space="preserve"> </w:t>
      </w:r>
      <w:r w:rsidR="006432E4" w:rsidRPr="002A62B0">
        <w:rPr>
          <w:rFonts w:ascii="Times New Roman" w:hAnsi="Times New Roman" w:cs="Times New Roman"/>
          <w:sz w:val="26"/>
          <w:szCs w:val="26"/>
        </w:rPr>
        <w:t xml:space="preserve">58% учащихся (52 человека) </w:t>
      </w:r>
      <w:r w:rsidR="00A35BE4">
        <w:rPr>
          <w:rFonts w:ascii="Times New Roman" w:hAnsi="Times New Roman" w:cs="Times New Roman"/>
          <w:sz w:val="26"/>
          <w:szCs w:val="26"/>
        </w:rPr>
        <w:t xml:space="preserve">познакомились с это игрой в школе. </w:t>
      </w:r>
    </w:p>
    <w:p w:rsidR="006432E4" w:rsidRDefault="006432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5BE4" w:rsidRPr="002A62B0" w:rsidRDefault="00A35B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486400" cy="320040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1053A" w:rsidRDefault="00E1053A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5BE4" w:rsidRDefault="00A35B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1.3. </w:t>
      </w:r>
      <w:r w:rsidR="007F0A69">
        <w:rPr>
          <w:rFonts w:ascii="Times New Roman" w:hAnsi="Times New Roman" w:cs="Times New Roman"/>
          <w:sz w:val="26"/>
          <w:szCs w:val="26"/>
        </w:rPr>
        <w:t>7</w:t>
      </w:r>
      <w:r w:rsidR="00577C32">
        <w:rPr>
          <w:rFonts w:ascii="Times New Roman" w:hAnsi="Times New Roman" w:cs="Times New Roman"/>
          <w:sz w:val="26"/>
          <w:szCs w:val="26"/>
        </w:rPr>
        <w:t>6</w:t>
      </w:r>
      <w:r w:rsidR="007F0A69">
        <w:rPr>
          <w:rFonts w:ascii="Times New Roman" w:hAnsi="Times New Roman" w:cs="Times New Roman"/>
          <w:sz w:val="26"/>
          <w:szCs w:val="26"/>
        </w:rPr>
        <w:t>% учащихся ответили, что им нравится игра в шахматы, 1</w:t>
      </w:r>
      <w:r w:rsidR="00577C32">
        <w:rPr>
          <w:rFonts w:ascii="Times New Roman" w:hAnsi="Times New Roman" w:cs="Times New Roman"/>
          <w:sz w:val="26"/>
          <w:szCs w:val="26"/>
        </w:rPr>
        <w:t>6</w:t>
      </w:r>
      <w:r w:rsidR="007F0A69">
        <w:rPr>
          <w:rFonts w:ascii="Times New Roman" w:hAnsi="Times New Roman" w:cs="Times New Roman"/>
          <w:sz w:val="26"/>
          <w:szCs w:val="26"/>
        </w:rPr>
        <w:t xml:space="preserve">% - не очень, </w:t>
      </w:r>
      <w:r w:rsidR="00577C32">
        <w:rPr>
          <w:rFonts w:ascii="Times New Roman" w:hAnsi="Times New Roman" w:cs="Times New Roman"/>
          <w:sz w:val="26"/>
          <w:szCs w:val="26"/>
        </w:rPr>
        <w:t>8</w:t>
      </w:r>
      <w:r w:rsidR="007F0A69">
        <w:rPr>
          <w:rFonts w:ascii="Times New Roman" w:hAnsi="Times New Roman" w:cs="Times New Roman"/>
          <w:sz w:val="26"/>
          <w:szCs w:val="26"/>
        </w:rPr>
        <w:t xml:space="preserve">% не любят эту игру. </w:t>
      </w:r>
    </w:p>
    <w:p w:rsidR="00A35BE4" w:rsidRDefault="00A35B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A35BE4" w:rsidRDefault="00A35BE4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Pr="002A62B0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 Анкетирование родителей показало следующие результаты:</w:t>
      </w: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2.1. 86% родителей положительно относятся к обучению игре в шахматы, 12% выразили свое безразличие, 2% - не нравится.</w:t>
      </w:r>
    </w:p>
    <w:p w:rsidR="00E448F1" w:rsidRDefault="00E448F1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486400" cy="320040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448F1" w:rsidRDefault="00E448F1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77C32" w:rsidRDefault="00577C32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2.2. Все родители (100%) ответили, что их ребенок умеет играть в шахматы, это подтверждает ответы учащихся.</w:t>
      </w:r>
    </w:p>
    <w:p w:rsidR="00577C32" w:rsidRDefault="00E448F1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2.3. </w:t>
      </w:r>
      <w:r w:rsidR="007073D7">
        <w:rPr>
          <w:rFonts w:ascii="Times New Roman" w:hAnsi="Times New Roman" w:cs="Times New Roman"/>
          <w:sz w:val="26"/>
          <w:szCs w:val="26"/>
        </w:rPr>
        <w:t>На вопрос «Любит ли ваш ребенок играть в шахматы?» - 74% родителей ответили положительно,  16% - не очень, а 10% - ответили отрицательно.</w:t>
      </w:r>
    </w:p>
    <w:p w:rsidR="0081643A" w:rsidRPr="002A62B0" w:rsidRDefault="0081643A" w:rsidP="004C0095">
      <w:pPr>
        <w:spacing w:after="0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A62B0">
        <w:rPr>
          <w:rFonts w:ascii="Times New Roman" w:hAnsi="Times New Roman" w:cs="Times New Roman"/>
          <w:sz w:val="26"/>
          <w:szCs w:val="26"/>
        </w:rPr>
        <w:t xml:space="preserve">Таким образом, результаты опроса показывают, что по мере знакомства родителей с целями, содержанием, значением </w:t>
      </w:r>
      <w:proofErr w:type="gramStart"/>
      <w:r w:rsidR="00DB623C" w:rsidRPr="004A1589">
        <w:rPr>
          <w:rFonts w:ascii="Times New Roman" w:hAnsi="Times New Roman" w:cs="Times New Roman"/>
          <w:sz w:val="26"/>
          <w:szCs w:val="26"/>
        </w:rPr>
        <w:t xml:space="preserve">инновационной </w:t>
      </w:r>
      <w:r w:rsidRPr="004A1589">
        <w:rPr>
          <w:rFonts w:ascii="Times New Roman" w:hAnsi="Times New Roman" w:cs="Times New Roman"/>
          <w:sz w:val="26"/>
          <w:szCs w:val="26"/>
        </w:rPr>
        <w:t xml:space="preserve"> р</w:t>
      </w:r>
      <w:r w:rsidRPr="002A62B0">
        <w:rPr>
          <w:rFonts w:ascii="Times New Roman" w:hAnsi="Times New Roman" w:cs="Times New Roman"/>
          <w:sz w:val="26"/>
          <w:szCs w:val="26"/>
        </w:rPr>
        <w:t>аботы</w:t>
      </w:r>
      <w:proofErr w:type="gramEnd"/>
      <w:r w:rsidRPr="002A62B0">
        <w:rPr>
          <w:rFonts w:ascii="Times New Roman" w:hAnsi="Times New Roman" w:cs="Times New Roman"/>
          <w:sz w:val="26"/>
          <w:szCs w:val="26"/>
        </w:rPr>
        <w:t xml:space="preserve"> и участия в ней их детей</w:t>
      </w:r>
      <w:r w:rsidRPr="00B755F0">
        <w:rPr>
          <w:rFonts w:ascii="Times New Roman" w:hAnsi="Times New Roman" w:cs="Times New Roman"/>
          <w:sz w:val="26"/>
          <w:szCs w:val="26"/>
        </w:rPr>
        <w:t>, отношение становилось все более заинтересованным и положительным. Для этого осуществлялось регулярное информирование на родительских собраниях</w:t>
      </w:r>
      <w:r w:rsidRPr="002A62B0">
        <w:rPr>
          <w:rFonts w:ascii="Times New Roman" w:hAnsi="Times New Roman" w:cs="Times New Roman"/>
          <w:sz w:val="26"/>
          <w:szCs w:val="26"/>
        </w:rPr>
        <w:t>, а также через сайт школы, была организована просветительская работа по формированию позитивного отношения родителей к участию школы и их детей в реализации инновационного проекта.</w:t>
      </w:r>
    </w:p>
    <w:p w:rsidR="00E1053A" w:rsidRDefault="00823338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 Результаты анкетирования педагогов:</w:t>
      </w:r>
    </w:p>
    <w:p w:rsidR="00B755F0" w:rsidRDefault="00823338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3.1. 78% учителей школы от</w:t>
      </w:r>
      <w:r w:rsidR="00D11095">
        <w:rPr>
          <w:rFonts w:ascii="Times New Roman" w:hAnsi="Times New Roman" w:cs="Times New Roman"/>
          <w:sz w:val="26"/>
          <w:szCs w:val="26"/>
        </w:rPr>
        <w:t>ветили</w:t>
      </w:r>
      <w:r>
        <w:rPr>
          <w:rFonts w:ascii="Times New Roman" w:hAnsi="Times New Roman" w:cs="Times New Roman"/>
          <w:sz w:val="26"/>
          <w:szCs w:val="26"/>
        </w:rPr>
        <w:t xml:space="preserve">, что с момента реализации инновационного проекта по шахматному образованию учащихся отмечается </w:t>
      </w:r>
      <w:r w:rsidR="00D11095">
        <w:rPr>
          <w:rFonts w:ascii="Times New Roman" w:hAnsi="Times New Roman" w:cs="Times New Roman"/>
          <w:sz w:val="26"/>
          <w:szCs w:val="26"/>
        </w:rPr>
        <w:t>развитие таких качеств, как логическое мышление, ответственность и мотивация к учению. Также педагоги отметили, что дети, которые учатся игре в шахматы, стали более сосредоточены и усидчивы.</w:t>
      </w:r>
    </w:p>
    <w:p w:rsidR="0081643A" w:rsidRPr="002A62B0" w:rsidRDefault="0081643A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2B0">
        <w:rPr>
          <w:rFonts w:ascii="Times New Roman" w:hAnsi="Times New Roman" w:cs="Times New Roman"/>
          <w:sz w:val="26"/>
          <w:szCs w:val="26"/>
        </w:rPr>
        <w:t>Таким образом, анализ результатов анкетирования педагогов показал положительную</w:t>
      </w:r>
      <w:r w:rsidR="00D11095">
        <w:rPr>
          <w:rFonts w:ascii="Times New Roman" w:hAnsi="Times New Roman" w:cs="Times New Roman"/>
          <w:sz w:val="26"/>
          <w:szCs w:val="26"/>
        </w:rPr>
        <w:t xml:space="preserve">  динамику, что свидетельствует</w:t>
      </w:r>
      <w:r w:rsidRPr="002A62B0">
        <w:rPr>
          <w:rFonts w:ascii="Times New Roman" w:hAnsi="Times New Roman" w:cs="Times New Roman"/>
          <w:sz w:val="26"/>
          <w:szCs w:val="26"/>
        </w:rPr>
        <w:t xml:space="preserve"> о достаточно высокой </w:t>
      </w:r>
      <w:r w:rsidRPr="002A62B0">
        <w:rPr>
          <w:rFonts w:ascii="Times New Roman" w:hAnsi="Times New Roman" w:cs="Times New Roman"/>
          <w:sz w:val="26"/>
          <w:szCs w:val="26"/>
        </w:rPr>
        <w:lastRenderedPageBreak/>
        <w:t xml:space="preserve">результативности инновационного проекта по теме </w:t>
      </w:r>
      <w:r w:rsidRPr="002A62B0">
        <w:rPr>
          <w:rFonts w:ascii="Times New Roman" w:hAnsi="Times New Roman" w:cs="Times New Roman"/>
          <w:color w:val="000000"/>
          <w:sz w:val="26"/>
          <w:szCs w:val="26"/>
        </w:rPr>
        <w:t>«Шахматное образование как ресурс повышения качества образования младших школьников в условиях реализации ФГОС НОО»</w:t>
      </w:r>
      <w:r w:rsidRPr="002A62B0">
        <w:rPr>
          <w:rFonts w:ascii="Times New Roman" w:hAnsi="Times New Roman" w:cs="Times New Roman"/>
          <w:sz w:val="26"/>
          <w:szCs w:val="26"/>
        </w:rPr>
        <w:t>. Это подтверждается и тем, что количество педагогов, являющихся активными участниками проекта</w:t>
      </w:r>
      <w:r w:rsidR="00EF17D8">
        <w:rPr>
          <w:rFonts w:ascii="Times New Roman" w:hAnsi="Times New Roman" w:cs="Times New Roman"/>
          <w:sz w:val="26"/>
          <w:szCs w:val="26"/>
        </w:rPr>
        <w:t>,</w:t>
      </w:r>
      <w:r w:rsidRPr="002A62B0">
        <w:rPr>
          <w:rFonts w:ascii="Times New Roman" w:hAnsi="Times New Roman" w:cs="Times New Roman"/>
          <w:sz w:val="26"/>
          <w:szCs w:val="26"/>
        </w:rPr>
        <w:t xml:space="preserve"> увеличилось практически в 2 раза.</w:t>
      </w:r>
    </w:p>
    <w:p w:rsidR="0081643A" w:rsidRPr="002A62B0" w:rsidRDefault="0081643A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2B0">
        <w:rPr>
          <w:rFonts w:ascii="Times New Roman" w:hAnsi="Times New Roman" w:cs="Times New Roman"/>
          <w:sz w:val="26"/>
          <w:szCs w:val="26"/>
        </w:rPr>
        <w:t>Также за время реализации проекта увеличилась осведомленность педагогов о деятельности региональной инновационной площадки в МОУ «НОШ № 10»</w:t>
      </w:r>
    </w:p>
    <w:p w:rsidR="0081643A" w:rsidRPr="002A62B0" w:rsidRDefault="0081643A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A62B0">
        <w:rPr>
          <w:rFonts w:ascii="Times New Roman" w:hAnsi="Times New Roman" w:cs="Times New Roman"/>
          <w:sz w:val="26"/>
          <w:szCs w:val="26"/>
        </w:rPr>
        <w:t>Все вышесказанное подтверждает актуальность и значимость реализации инновационного проекта и его результатов для педагогического коллектива школы.</w:t>
      </w:r>
    </w:p>
    <w:p w:rsidR="0081643A" w:rsidRDefault="00D11095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заключении хотелось бы обобщить ответы учащихся, родителей и педагогов о мероприятиях, которые запомнились участникам в рамках реализации инновационного проекта - самыми значимыми, которые запомнились</w:t>
      </w:r>
      <w:r w:rsidR="00ED13E7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были:</w:t>
      </w:r>
    </w:p>
    <w:p w:rsidR="00D11095" w:rsidRDefault="00D11095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тематические шахматные недели;</w:t>
      </w:r>
    </w:p>
    <w:p w:rsidR="00D11095" w:rsidRDefault="00D11095" w:rsidP="00D11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шахматные турниры, в том числе семейные;</w:t>
      </w:r>
    </w:p>
    <w:p w:rsidR="00D11095" w:rsidRDefault="00ED13E7" w:rsidP="00D11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шахматный карнавал;</w:t>
      </w:r>
    </w:p>
    <w:p w:rsidR="00ED13E7" w:rsidRDefault="00ED13E7" w:rsidP="00D11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городской конкурс фотоколлажей «Шахматный коллаж»;</w:t>
      </w:r>
    </w:p>
    <w:p w:rsidR="00ED13E7" w:rsidRDefault="00ED13E7" w:rsidP="00D11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шахматная олимпиада «Битва двух слонов»;</w:t>
      </w:r>
    </w:p>
    <w:p w:rsidR="00ED13E7" w:rsidRDefault="00ED13E7" w:rsidP="00D11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шахматные викторины;</w:t>
      </w:r>
    </w:p>
    <w:p w:rsidR="00ED13E7" w:rsidRPr="002A62B0" w:rsidRDefault="00ED13E7" w:rsidP="00D11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публикации заметок и видеороликов шахматных мероприятий в официальной группе </w:t>
      </w:r>
      <w:proofErr w:type="spellStart"/>
      <w:r>
        <w:rPr>
          <w:rFonts w:ascii="Times New Roman" w:hAnsi="Times New Roman" w:cs="Times New Roman"/>
          <w:sz w:val="26"/>
          <w:szCs w:val="26"/>
        </w:rPr>
        <w:t>Вк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школы. </w:t>
      </w:r>
    </w:p>
    <w:p w:rsidR="0081643A" w:rsidRPr="002A62B0" w:rsidRDefault="00ED13E7" w:rsidP="004C0095">
      <w:pPr>
        <w:spacing w:after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(фото мероприятий на слайде)</w:t>
      </w:r>
    </w:p>
    <w:sectPr w:rsidR="0081643A" w:rsidRPr="002A62B0" w:rsidSect="00D54533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0E5039"/>
    <w:multiLevelType w:val="hybridMultilevel"/>
    <w:tmpl w:val="E45C3D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0F5"/>
    <w:rsid w:val="00053F25"/>
    <w:rsid w:val="000A35AD"/>
    <w:rsid w:val="000B1769"/>
    <w:rsid w:val="002A62B0"/>
    <w:rsid w:val="00400CE9"/>
    <w:rsid w:val="00405A53"/>
    <w:rsid w:val="004A1589"/>
    <w:rsid w:val="004C0095"/>
    <w:rsid w:val="00541693"/>
    <w:rsid w:val="00574880"/>
    <w:rsid w:val="00577C32"/>
    <w:rsid w:val="005F1DE8"/>
    <w:rsid w:val="0060248C"/>
    <w:rsid w:val="006432E4"/>
    <w:rsid w:val="006A49DC"/>
    <w:rsid w:val="007073D7"/>
    <w:rsid w:val="007F0A69"/>
    <w:rsid w:val="0081643A"/>
    <w:rsid w:val="00823338"/>
    <w:rsid w:val="008350F5"/>
    <w:rsid w:val="008F449F"/>
    <w:rsid w:val="009A5D6D"/>
    <w:rsid w:val="00A23702"/>
    <w:rsid w:val="00A35BE4"/>
    <w:rsid w:val="00A75E77"/>
    <w:rsid w:val="00B016BB"/>
    <w:rsid w:val="00B21C13"/>
    <w:rsid w:val="00B259B4"/>
    <w:rsid w:val="00B615AE"/>
    <w:rsid w:val="00B755F0"/>
    <w:rsid w:val="00B9554E"/>
    <w:rsid w:val="00C15A5E"/>
    <w:rsid w:val="00D11095"/>
    <w:rsid w:val="00D54533"/>
    <w:rsid w:val="00D55682"/>
    <w:rsid w:val="00DB623C"/>
    <w:rsid w:val="00DF6B16"/>
    <w:rsid w:val="00E1053A"/>
    <w:rsid w:val="00E43E27"/>
    <w:rsid w:val="00E448F1"/>
    <w:rsid w:val="00E6332F"/>
    <w:rsid w:val="00ED13E7"/>
    <w:rsid w:val="00EF17D8"/>
    <w:rsid w:val="00EF1D2E"/>
    <w:rsid w:val="00F24A04"/>
    <w:rsid w:val="00F324C9"/>
    <w:rsid w:val="00F53124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30984"/>
  <w15:docId w15:val="{7405278B-29EE-4115-9569-8B1FFA387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23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8350F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bidi="ru-RU"/>
    </w:rPr>
  </w:style>
  <w:style w:type="character" w:customStyle="1" w:styleId="fontstyle01">
    <w:name w:val="fontstyle01"/>
    <w:basedOn w:val="a0"/>
    <w:rsid w:val="008350F5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8350F5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49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49D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3.xml"/><Relationship Id="rId3" Type="http://schemas.openxmlformats.org/officeDocument/2006/relationships/styles" Target="styles.xml"/><Relationship Id="rId7" Type="http://schemas.openxmlformats.org/officeDocument/2006/relationships/chart" Target="charts/chart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/>
            </a:pPr>
            <a:r>
              <a:rPr lang="ru-RU" sz="1600"/>
              <a:t>Мотивационная готовность педагогов </a:t>
            </a:r>
          </a:p>
          <a:p>
            <a:pPr>
              <a:defRPr sz="1600"/>
            </a:pPr>
            <a:r>
              <a:rPr lang="ru-RU" sz="1600"/>
              <a:t>к участию в инновационной деятельности
</a:t>
            </a: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9097087720533859"/>
          <c:y val="0.22383420822397204"/>
          <c:w val="0.39008679446847444"/>
          <c:h val="0.72336332958380201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Мотивационная готовность педагогов к участию в инновационной деятельности
</c:v>
                </c:pt>
              </c:strCache>
            </c:strRef>
          </c:tx>
          <c:dPt>
            <c:idx val="0"/>
            <c:bubble3D val="0"/>
            <c:explosion val="1"/>
            <c:extLst>
              <c:ext xmlns:c16="http://schemas.microsoft.com/office/drawing/2014/chart" uri="{C3380CC4-5D6E-409C-BE32-E72D297353CC}">
                <c16:uniqueId val="{00000000-E0F9-4D0D-8828-AFAECFF15EB3}"/>
              </c:ext>
            </c:extLst>
          </c:dPt>
          <c:dLbls>
            <c:dLbl>
              <c:idx val="0"/>
              <c:layout>
                <c:manualLayout>
                  <c:x val="-0.11569353390487203"/>
                  <c:y val="-5.0253718285214348E-2"/>
                </c:manualLayout>
              </c:layout>
              <c:spPr/>
              <c:txPr>
                <a:bodyPr/>
                <a:lstStyle/>
                <a:p>
                  <a:pPr>
                    <a:defRPr sz="1600" b="1"/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0F9-4D0D-8828-AFAECFF15EB3}"/>
                </c:ext>
              </c:extLst>
            </c:dLbl>
            <c:dLbl>
              <c:idx val="1"/>
              <c:layout>
                <c:manualLayout>
                  <c:x val="0.10711708376769363"/>
                  <c:y val="2.1916010498687664E-2"/>
                </c:manualLayout>
              </c:layout>
              <c:spPr/>
              <c:txPr>
                <a:bodyPr/>
                <a:lstStyle/>
                <a:p>
                  <a:pPr>
                    <a:defRPr sz="1600" b="1"/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0F9-4D0D-8828-AFAECFF15EB3}"/>
                </c:ext>
              </c:extLst>
            </c:dLbl>
            <c:dLbl>
              <c:idx val="2"/>
              <c:layout>
                <c:manualLayout>
                  <c:x val="6.2817134972644351E-2"/>
                  <c:y val="0.11961161104861892"/>
                </c:manualLayout>
              </c:layout>
              <c:spPr/>
              <c:txPr>
                <a:bodyPr/>
                <a:lstStyle/>
                <a:p>
                  <a:pPr>
                    <a:defRPr sz="1600" b="1"/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0F9-4D0D-8828-AFAECFF15E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400"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Полностью готовы</c:v>
                </c:pt>
                <c:pt idx="1">
                  <c:v>Частично готовы</c:v>
                </c:pt>
                <c:pt idx="2">
                  <c:v>Не готовы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8.1999999999999993</c:v>
                </c:pt>
                <c:pt idx="1">
                  <c:v>3.2</c:v>
                </c:pt>
                <c:pt idx="2">
                  <c:v>1.4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E0F9-4D0D-8828-AFAECFF15EB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67949750074726523"/>
          <c:y val="0.54803055868016493"/>
          <c:w val="0.30768883399525843"/>
          <c:h val="0.36862110986126734"/>
        </c:manualLayout>
      </c:layout>
      <c:overlay val="0"/>
      <c:txPr>
        <a:bodyPr/>
        <a:lstStyle/>
        <a:p>
          <a:pPr>
            <a:defRPr sz="1400"/>
          </a:pPr>
          <a:endParaRPr lang="ru-RU"/>
        </a:p>
      </c:txPr>
    </c:legend>
    <c:plotVisOnly val="1"/>
    <c:dispBlanksAs val="gap"/>
    <c:showDLblsOverMax val="0"/>
  </c:chart>
  <c:txPr>
    <a:bodyPr/>
    <a:lstStyle/>
    <a:p>
      <a:pPr>
        <a:defRPr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</c:title>
    <c:autoTitleDeleted val="0"/>
    <c:plotArea>
      <c:layout>
        <c:manualLayout>
          <c:layoutTarget val="inner"/>
          <c:xMode val="edge"/>
          <c:yMode val="edge"/>
          <c:x val="0.12880267570720325"/>
          <c:y val="0.16785714285714284"/>
          <c:w val="0.49009259259259258"/>
          <c:h val="0.78849206349206347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"Где ты научился играть в шахматы?"</c:v>
                </c:pt>
              </c:strCache>
            </c:strRef>
          </c:tx>
          <c:dLbls>
            <c:dLbl>
              <c:idx val="0"/>
              <c:layout>
                <c:manualLayout>
                  <c:x val="-0.14033619495479732"/>
                  <c:y val="-1.6440132483439569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6AB6-4245-BB38-EE8ADE8829AE}"/>
                </c:ext>
              </c:extLst>
            </c:dLbl>
            <c:dLbl>
              <c:idx val="1"/>
              <c:layout>
                <c:manualLayout>
                  <c:x val="0.1268270632837562"/>
                  <c:y val="-7.3831083614548182E-2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6AB6-4245-BB38-EE8ADE8829AE}"/>
                </c:ext>
              </c:extLst>
            </c:dLbl>
            <c:dLbl>
              <c:idx val="2"/>
              <c:layout>
                <c:manualLayout>
                  <c:x val="9.3322944006999128E-2"/>
                  <c:y val="0.13487845269341334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6AB6-4245-BB38-EE8ADE8829AE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 i="0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В школе</c:v>
                </c:pt>
                <c:pt idx="1">
                  <c:v>Дома</c:v>
                </c:pt>
                <c:pt idx="2">
                  <c:v>В детском саду или шахматной школе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58</c:v>
                </c:pt>
                <c:pt idx="1">
                  <c:v>24</c:v>
                </c:pt>
                <c:pt idx="2">
                  <c:v>18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6AB6-4245-BB38-EE8ADE8829AE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overlay val="0"/>
      <c:txPr>
        <a:bodyPr/>
        <a:lstStyle/>
        <a:p>
          <a:pPr>
            <a:defRPr sz="1400"/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2127781423155439"/>
          <c:y val="0.17212285964254467"/>
          <c:w val="0.45937518226888308"/>
          <c:h val="0.78750031246094243"/>
        </c:manualLayout>
      </c:layout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"Нравится ли Вам, что в школе введено обучение игре в шахматы?" </c:v>
                </c:pt>
              </c:strCache>
            </c:strRef>
          </c:tx>
          <c:dLbls>
            <c:dLbl>
              <c:idx val="0"/>
              <c:layout>
                <c:manualLayout>
                  <c:x val="-7.4466863517060361E-2"/>
                  <c:y val="-0.18888888888888888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52DD-4633-8BC4-917F7448E7B3}"/>
                </c:ext>
              </c:extLst>
            </c:dLbl>
            <c:dLbl>
              <c:idx val="2"/>
              <c:layout>
                <c:manualLayout>
                  <c:x val="2.9604294254884807E-2"/>
                  <c:y val="0.1211920384951881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2DD-4633-8BC4-917F7448E7B3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600" b="1"/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Лист1!$A$2:$A$4</c:f>
              <c:strCache>
                <c:ptCount val="3"/>
                <c:pt idx="0">
                  <c:v>Да</c:v>
                </c:pt>
                <c:pt idx="1">
                  <c:v>Все равно</c:v>
                </c:pt>
                <c:pt idx="2">
                  <c:v>Нет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86</c:v>
                </c:pt>
                <c:pt idx="1">
                  <c:v>12</c:v>
                </c:pt>
                <c:pt idx="2">
                  <c:v>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2DD-4633-8BC4-917F7448E7B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  <c:firstSliceAng val="0"/>
      </c:pieChart>
    </c:plotArea>
    <c:legend>
      <c:legendPos val="r"/>
      <c:layout>
        <c:manualLayout>
          <c:xMode val="edge"/>
          <c:yMode val="edge"/>
          <c:x val="0.78076498250218718"/>
          <c:y val="0.45466316710411198"/>
          <c:w val="0.20534612860892387"/>
          <c:h val="0.32162604674415696"/>
        </c:manualLayout>
      </c:layout>
      <c:overlay val="0"/>
    </c:legend>
    <c:plotVisOnly val="1"/>
    <c:dispBlanksAs val="gap"/>
    <c:showDLblsOverMax val="0"/>
  </c:chart>
  <c:txPr>
    <a:bodyPr/>
    <a:lstStyle/>
    <a:p>
      <a:pPr>
        <a:defRPr sz="1400">
          <a:latin typeface="Times New Roman" pitchFamily="18" charset="0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D002E9-0575-4DC5-B20A-31AB4363B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772</Words>
  <Characters>4405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PC_USER</cp:lastModifiedBy>
  <cp:revision>16</cp:revision>
  <dcterms:created xsi:type="dcterms:W3CDTF">2021-10-25T18:50:00Z</dcterms:created>
  <dcterms:modified xsi:type="dcterms:W3CDTF">2024-09-17T07:47:00Z</dcterms:modified>
</cp:coreProperties>
</file>